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rPr>
      </w:pPr>
      <w:r>
        <w:rPr>
          <w:rFonts w:hint="eastAsia"/>
          <w:b/>
          <w:bCs/>
          <w:sz w:val="32"/>
          <w:szCs w:val="40"/>
        </w:rPr>
        <w:t>2022年考研政治大纲原文及新增考点和解析</w:t>
      </w:r>
    </w:p>
    <w:p>
      <w:pPr>
        <w:spacing w:line="360" w:lineRule="auto"/>
        <w:rPr>
          <w:rFonts w:hint="eastAsia"/>
          <w:b/>
          <w:bCs/>
        </w:rPr>
      </w:pPr>
      <w:r>
        <w:rPr>
          <w:rFonts w:hint="eastAsia"/>
          <w:b/>
          <w:bCs/>
        </w:rPr>
        <w:t>一、试卷满分及考试时间</w:t>
      </w:r>
    </w:p>
    <w:p>
      <w:pPr>
        <w:spacing w:line="360" w:lineRule="auto"/>
        <w:rPr>
          <w:rFonts w:hint="eastAsia"/>
        </w:rPr>
      </w:pPr>
      <w:r>
        <w:rPr>
          <w:rFonts w:hint="eastAsia"/>
        </w:rPr>
        <w:t>本试卷满分为100分，考试时间为180钟。</w:t>
      </w:r>
    </w:p>
    <w:p>
      <w:pPr>
        <w:spacing w:line="360" w:lineRule="auto"/>
        <w:rPr>
          <w:rFonts w:hint="eastAsia"/>
          <w:b/>
          <w:bCs/>
        </w:rPr>
      </w:pPr>
      <w:r>
        <w:rPr>
          <w:rFonts w:hint="eastAsia"/>
          <w:b/>
          <w:bCs/>
        </w:rPr>
        <w:t>二、答题方式</w:t>
      </w:r>
    </w:p>
    <w:p>
      <w:pPr>
        <w:spacing w:line="360" w:lineRule="auto"/>
        <w:rPr>
          <w:rFonts w:hint="eastAsia"/>
        </w:rPr>
      </w:pPr>
      <w:r>
        <w:rPr>
          <w:rFonts w:hint="eastAsia"/>
        </w:rPr>
        <w:t>答题方式为闭卷、笔试。</w:t>
      </w:r>
    </w:p>
    <w:p>
      <w:pPr>
        <w:spacing w:line="360" w:lineRule="auto"/>
        <w:rPr>
          <w:rFonts w:hint="eastAsia"/>
          <w:b/>
          <w:bCs/>
        </w:rPr>
      </w:pPr>
      <w:r>
        <w:rPr>
          <w:rFonts w:hint="eastAsia"/>
          <w:b/>
          <w:bCs/>
        </w:rPr>
        <w:t>三、试卷内容结构</w:t>
      </w:r>
    </w:p>
    <w:p>
      <w:pPr>
        <w:spacing w:line="360" w:lineRule="auto"/>
        <w:rPr>
          <w:rFonts w:hint="eastAsia"/>
        </w:rPr>
      </w:pPr>
      <w:r>
        <w:rPr>
          <w:rFonts w:hint="eastAsia"/>
        </w:rPr>
        <w:t>马克思主义基本原理概论 </w:t>
      </w:r>
      <w:r>
        <w:rPr>
          <w:rFonts w:hint="eastAsia"/>
          <w:b/>
          <w:bCs/>
        </w:rPr>
        <w:t>约24%</w:t>
      </w:r>
    </w:p>
    <w:p>
      <w:pPr>
        <w:spacing w:line="360" w:lineRule="auto"/>
        <w:rPr>
          <w:rFonts w:hint="eastAsia"/>
          <w:b/>
          <w:bCs/>
        </w:rPr>
      </w:pPr>
      <w:r>
        <w:rPr>
          <w:rFonts w:hint="eastAsia"/>
        </w:rPr>
        <w:t>毛泽东思想和中国特色社会主义理论体系概论</w:t>
      </w:r>
      <w:r>
        <w:rPr>
          <w:rFonts w:hint="eastAsia"/>
          <w:b/>
          <w:bCs/>
        </w:rPr>
        <w:t> 约30%</w:t>
      </w:r>
    </w:p>
    <w:p>
      <w:pPr>
        <w:spacing w:line="360" w:lineRule="auto"/>
        <w:rPr>
          <w:rFonts w:hint="eastAsia"/>
          <w:b/>
          <w:bCs/>
        </w:rPr>
      </w:pPr>
      <w:r>
        <w:rPr>
          <w:rFonts w:hint="eastAsia"/>
        </w:rPr>
        <w:t>中国近现代史纲要 </w:t>
      </w:r>
      <w:r>
        <w:rPr>
          <w:rFonts w:hint="eastAsia"/>
        </w:rPr>
        <w:t>约</w:t>
      </w:r>
      <w:r>
        <w:rPr>
          <w:rFonts w:hint="eastAsia"/>
          <w:b/>
          <w:bCs/>
        </w:rPr>
        <w:t>14%</w:t>
      </w:r>
    </w:p>
    <w:p>
      <w:pPr>
        <w:spacing w:line="360" w:lineRule="auto"/>
        <w:rPr>
          <w:rFonts w:hint="eastAsia"/>
          <w:b/>
          <w:bCs/>
        </w:rPr>
      </w:pPr>
      <w:r>
        <w:rPr>
          <w:rFonts w:hint="eastAsia"/>
        </w:rPr>
        <w:t>思想道德修养与法律基础 </w:t>
      </w:r>
      <w:r>
        <w:rPr>
          <w:rFonts w:hint="eastAsia"/>
          <w:b/>
          <w:bCs/>
        </w:rPr>
        <w:t>约16%</w:t>
      </w:r>
    </w:p>
    <w:p>
      <w:pPr>
        <w:spacing w:line="360" w:lineRule="auto"/>
        <w:rPr>
          <w:rFonts w:hint="eastAsia"/>
          <w:b/>
          <w:bCs/>
        </w:rPr>
      </w:pPr>
      <w:r>
        <w:rPr>
          <w:rFonts w:hint="eastAsia"/>
        </w:rPr>
        <w:t>形势与政策以及当代世界经济与政治 </w:t>
      </w:r>
      <w:r>
        <w:rPr>
          <w:rFonts w:hint="eastAsia"/>
          <w:b/>
          <w:bCs/>
        </w:rPr>
        <w:t>约16%</w:t>
      </w:r>
    </w:p>
    <w:p>
      <w:pPr>
        <w:spacing w:line="360" w:lineRule="auto"/>
        <w:rPr>
          <w:rFonts w:hint="eastAsia"/>
          <w:b/>
          <w:bCs/>
        </w:rPr>
      </w:pPr>
      <w:r>
        <w:rPr>
          <w:rFonts w:hint="eastAsia"/>
          <w:b/>
          <w:bCs/>
        </w:rPr>
        <w:t>四、试卷题型结构</w:t>
      </w:r>
    </w:p>
    <w:p>
      <w:pPr>
        <w:spacing w:line="360" w:lineRule="auto"/>
        <w:rPr>
          <w:rFonts w:hint="eastAsia"/>
        </w:rPr>
      </w:pPr>
      <w:r>
        <w:rPr>
          <w:rFonts w:hint="eastAsia"/>
        </w:rPr>
        <w:t>单项选择题 </w:t>
      </w:r>
      <w:r>
        <w:rPr>
          <w:rFonts w:hint="eastAsia"/>
        </w:rPr>
        <w:t>16分</w:t>
      </w:r>
      <w:r>
        <w:rPr>
          <w:rFonts w:hint="eastAsia"/>
        </w:rPr>
        <w:t>(16小题，每小题1分)</w:t>
      </w:r>
    </w:p>
    <w:p>
      <w:pPr>
        <w:spacing w:line="360" w:lineRule="auto"/>
        <w:rPr>
          <w:rFonts w:hint="eastAsia"/>
        </w:rPr>
      </w:pPr>
      <w:r>
        <w:rPr>
          <w:rFonts w:hint="eastAsia"/>
        </w:rPr>
        <w:t>多项选择题 </w:t>
      </w:r>
      <w:r>
        <w:rPr>
          <w:rFonts w:hint="eastAsia"/>
        </w:rPr>
        <w:t>34分</w:t>
      </w:r>
      <w:r>
        <w:rPr>
          <w:rFonts w:hint="eastAsia"/>
        </w:rPr>
        <w:t>(17小题，每小题2分)</w:t>
      </w:r>
    </w:p>
    <w:p>
      <w:pPr>
        <w:spacing w:line="360" w:lineRule="auto"/>
        <w:rPr>
          <w:rFonts w:hint="eastAsia"/>
        </w:rPr>
      </w:pPr>
      <w:r>
        <w:rPr>
          <w:rFonts w:hint="eastAsia"/>
        </w:rPr>
        <w:t>材料分析题 </w:t>
      </w:r>
      <w:r>
        <w:rPr>
          <w:rFonts w:hint="eastAsia"/>
        </w:rPr>
        <w:t>50分</w:t>
      </w:r>
    </w:p>
    <w:p>
      <w:pPr>
        <w:spacing w:line="360" w:lineRule="auto"/>
        <w:rPr>
          <w:rFonts w:hint="eastAsia"/>
          <w:b/>
          <w:bCs/>
        </w:rPr>
      </w:pPr>
      <w:r>
        <w:rPr>
          <w:rFonts w:hint="eastAsia"/>
          <w:b/>
          <w:bCs/>
        </w:rPr>
        <w:t>一、 马克思主义基本原理概论</w:t>
      </w:r>
    </w:p>
    <w:p>
      <w:pPr>
        <w:spacing w:line="360" w:lineRule="auto"/>
        <w:rPr>
          <w:rFonts w:hint="eastAsia"/>
          <w:b/>
          <w:bCs/>
        </w:rPr>
      </w:pPr>
      <w:r>
        <w:rPr>
          <w:rFonts w:hint="eastAsia"/>
          <w:b/>
          <w:bCs/>
          <w:lang w:val="en-US" w:eastAsia="zh-CN"/>
        </w:rPr>
        <w:t>(一) 马克思主义是关于无产阶级和人类解放的科学</w:t>
      </w:r>
    </w:p>
    <w:p>
      <w:pPr>
        <w:spacing w:line="360" w:lineRule="auto"/>
        <w:rPr>
          <w:rFonts w:hint="eastAsia"/>
          <w:b/>
          <w:bCs/>
        </w:rPr>
      </w:pPr>
      <w:r>
        <w:rPr>
          <w:rFonts w:hint="eastAsia"/>
          <w:b/>
          <w:bCs/>
        </w:rPr>
        <w:t>1.马克思主义的创立和发展.</w:t>
      </w:r>
    </w:p>
    <w:p>
      <w:pPr>
        <w:spacing w:line="360" w:lineRule="auto"/>
        <w:rPr>
          <w:rFonts w:hint="eastAsia"/>
        </w:rPr>
      </w:pPr>
      <w:r>
        <w:rPr>
          <w:rFonts w:hint="eastAsia"/>
        </w:rPr>
        <w:t>马克思主义和马克思主义基本原理。</w:t>
      </w:r>
    </w:p>
    <w:p>
      <w:pPr>
        <w:spacing w:line="360" w:lineRule="auto"/>
        <w:rPr>
          <w:rFonts w:hint="eastAsia"/>
        </w:rPr>
      </w:pPr>
      <w:r>
        <w:rPr>
          <w:rFonts w:hint="eastAsia"/>
        </w:rPr>
        <w:t>马克思主义产生的社会根源、阶级基础和思想渊源。</w:t>
      </w:r>
    </w:p>
    <w:p>
      <w:pPr>
        <w:spacing w:line="360" w:lineRule="auto"/>
        <w:rPr>
          <w:rFonts w:hint="eastAsia"/>
        </w:rPr>
      </w:pPr>
      <w:r>
        <w:rPr>
          <w:rFonts w:hint="eastAsia"/>
        </w:rPr>
        <w:t>马克思主义的发展。</w:t>
      </w:r>
    </w:p>
    <w:p>
      <w:pPr>
        <w:spacing w:line="360" w:lineRule="auto"/>
        <w:rPr>
          <w:rFonts w:hint="eastAsia"/>
          <w:b/>
          <w:bCs/>
        </w:rPr>
      </w:pPr>
      <w:r>
        <w:rPr>
          <w:rFonts w:hint="eastAsia"/>
          <w:b/>
          <w:bCs/>
        </w:rPr>
        <w:t>2.马克思主义的鲜明特征和当代价值</w:t>
      </w:r>
    </w:p>
    <w:p>
      <w:pPr>
        <w:spacing w:line="360" w:lineRule="auto"/>
        <w:rPr>
          <w:rFonts w:hint="eastAsia"/>
        </w:rPr>
      </w:pPr>
      <w:r>
        <w:rPr>
          <w:rFonts w:hint="eastAsia"/>
        </w:rPr>
        <w:t>马克思主义具有鲜明的科学性、革命性、实践性、人民性和发展性观察当代世界变化的认识工具、指引当代中国发展的，行动指南，引领人类社会进步的辩学真理。新时代仍然要学习和实践马克思主义。</w:t>
      </w:r>
    </w:p>
    <w:p>
      <w:pPr>
        <w:spacing w:line="360" w:lineRule="auto"/>
        <w:rPr>
          <w:rFonts w:hint="eastAsia"/>
          <w:b/>
          <w:bCs/>
        </w:rPr>
      </w:pPr>
      <w:r>
        <w:rPr>
          <w:rFonts w:hint="eastAsia"/>
          <w:b/>
          <w:bCs/>
          <w:lang w:val="en-US" w:eastAsia="zh-CN"/>
        </w:rPr>
        <w:t>(二)世界的物质性及发展规律</w:t>
      </w:r>
    </w:p>
    <w:p>
      <w:pPr>
        <w:spacing w:line="360" w:lineRule="auto"/>
        <w:rPr>
          <w:rFonts w:hint="eastAsia"/>
          <w:b/>
          <w:bCs/>
        </w:rPr>
      </w:pPr>
      <w:r>
        <w:rPr>
          <w:rFonts w:hint="eastAsia"/>
          <w:b/>
          <w:bCs/>
        </w:rPr>
        <w:t>1.世界多样性和物质统-性</w:t>
      </w:r>
    </w:p>
    <w:p>
      <w:pPr>
        <w:spacing w:line="360" w:lineRule="auto"/>
        <w:rPr>
          <w:rFonts w:hint="eastAsia"/>
        </w:rPr>
      </w:pPr>
      <w:r>
        <w:rPr>
          <w:rFonts w:hint="eastAsia"/>
        </w:rPr>
        <w:t>哲学基本问题及其内容。</w:t>
      </w:r>
    </w:p>
    <w:p>
      <w:pPr>
        <w:spacing w:line="360" w:lineRule="auto"/>
        <w:rPr>
          <w:rFonts w:hint="eastAsia"/>
        </w:rPr>
      </w:pPr>
      <w:r>
        <w:rPr>
          <w:rFonts w:hint="eastAsia"/>
        </w:rPr>
        <w:t>唯物主义和唯心主义，可知论和不可知论，辩证法和形而上学。</w:t>
      </w:r>
    </w:p>
    <w:p>
      <w:pPr>
        <w:spacing w:line="360" w:lineRule="auto"/>
        <w:rPr>
          <w:rFonts w:hint="eastAsia"/>
        </w:rPr>
      </w:pPr>
      <w:r>
        <w:rPr>
          <w:rFonts w:hint="eastAsia"/>
        </w:rPr>
        <w:t>马克思主义的物质范畴及其理论意义。</w:t>
      </w:r>
    </w:p>
    <w:p>
      <w:pPr>
        <w:spacing w:line="360" w:lineRule="auto"/>
        <w:rPr>
          <w:rFonts w:hint="eastAsia"/>
        </w:rPr>
      </w:pPr>
      <w:r>
        <w:rPr>
          <w:rFonts w:hint="eastAsia"/>
        </w:rPr>
        <w:t>物质的根本属性和物质运动存在形式。</w:t>
      </w:r>
    </w:p>
    <w:p>
      <w:pPr>
        <w:spacing w:line="360" w:lineRule="auto"/>
        <w:rPr>
          <w:rFonts w:hint="eastAsia"/>
        </w:rPr>
      </w:pPr>
      <w:r>
        <w:rPr>
          <w:rFonts w:hint="eastAsia"/>
        </w:rPr>
        <w:t>实践是自然存在与社会存在区分和统一的基础 。</w:t>
      </w:r>
    </w:p>
    <w:p>
      <w:pPr>
        <w:spacing w:line="360" w:lineRule="auto"/>
        <w:rPr>
          <w:rFonts w:hint="eastAsia"/>
        </w:rPr>
      </w:pPr>
      <w:r>
        <w:rPr>
          <w:rFonts w:hint="eastAsia"/>
        </w:rPr>
        <w:t>物质与意识的辩证关系。主观能动性和客观规律性的统一。</w:t>
      </w:r>
    </w:p>
    <w:p>
      <w:pPr>
        <w:spacing w:line="360" w:lineRule="auto"/>
        <w:rPr>
          <w:rFonts w:hint="eastAsia"/>
        </w:rPr>
      </w:pPr>
      <w:r>
        <w:rPr>
          <w:rFonts w:hint="eastAsia"/>
        </w:rPr>
        <w:t>世界的物质统一性原理及其意义。</w:t>
      </w:r>
    </w:p>
    <w:p>
      <w:pPr>
        <w:spacing w:line="360" w:lineRule="auto"/>
        <w:rPr>
          <w:rFonts w:hint="eastAsia"/>
          <w:b/>
          <w:bCs/>
        </w:rPr>
      </w:pPr>
      <w:r>
        <w:rPr>
          <w:rFonts w:hint="eastAsia"/>
          <w:b/>
          <w:bCs/>
        </w:rPr>
        <w:t>2.事物的联系和发展</w:t>
      </w:r>
    </w:p>
    <w:p>
      <w:pPr>
        <w:spacing w:line="360" w:lineRule="auto"/>
        <w:rPr>
          <w:rFonts w:hint="eastAsia"/>
        </w:rPr>
      </w:pPr>
      <w:r>
        <w:rPr>
          <w:rFonts w:hint="eastAsia"/>
        </w:rPr>
        <w:t>联系的内涵和特点。事物普遍联系原理的方法论意义。联系与运动、变化、发展。发展的实质。事物发展的过程性。联系和发展的基本环节。</w:t>
      </w:r>
    </w:p>
    <w:p>
      <w:pPr>
        <w:spacing w:line="360" w:lineRule="auto"/>
        <w:rPr>
          <w:rFonts w:hint="eastAsia"/>
        </w:rPr>
      </w:pPr>
      <w:r>
        <w:rPr>
          <w:rFonts w:hint="eastAsia"/>
        </w:rPr>
        <w:t>唯物辩证法的实质和核心。矛盾的同一性和斗争性及其在事物发展中的作用。矛盾的普遍性和特殊性及相互关系。</w:t>
      </w:r>
    </w:p>
    <w:p>
      <w:pPr>
        <w:spacing w:line="360" w:lineRule="auto"/>
        <w:rPr>
          <w:rFonts w:hint="eastAsia"/>
        </w:rPr>
      </w:pPr>
      <w:r>
        <w:rPr>
          <w:rFonts w:hint="eastAsia"/>
        </w:rPr>
        <w:t>量变质变规律和否定之否规律。</w:t>
      </w:r>
    </w:p>
    <w:p>
      <w:pPr>
        <w:spacing w:line="360" w:lineRule="auto"/>
        <w:rPr>
          <w:rFonts w:hint="eastAsia"/>
          <w:b/>
          <w:bCs/>
        </w:rPr>
      </w:pPr>
      <w:r>
        <w:rPr>
          <w:rFonts w:hint="eastAsia"/>
          <w:b/>
          <w:bCs/>
        </w:rPr>
        <w:t>3.唯物辩证法是认识世界和改造世界的根本方法</w:t>
      </w:r>
    </w:p>
    <w:p>
      <w:pPr>
        <w:spacing w:line="360" w:lineRule="auto"/>
        <w:rPr>
          <w:rFonts w:hint="eastAsia"/>
        </w:rPr>
      </w:pPr>
      <w:r>
        <w:rPr>
          <w:rFonts w:hint="eastAsia"/>
        </w:rPr>
        <w:t>客观辩证法与主观辩证法的统一。唯物辩证法是伟大的认识工具，矛盾分析方法是根本的认识方法。辩证思维方法与现代科学思维方法，学习唯物辩证法，不断增强思维能力。习近平新时代中国特色社会主义思想对唯物辩证法的创造性运用和发展。</w:t>
      </w:r>
    </w:p>
    <w:p>
      <w:pPr>
        <w:spacing w:line="360" w:lineRule="auto"/>
        <w:rPr>
          <w:rFonts w:hint="eastAsia"/>
          <w:b/>
          <w:bCs/>
        </w:rPr>
      </w:pPr>
      <w:r>
        <w:rPr>
          <w:rFonts w:hint="eastAsia"/>
          <w:b/>
          <w:bCs/>
          <w:lang w:val="en-US" w:eastAsia="zh-CN"/>
        </w:rPr>
        <w:t>(三)实践与认识及其发展规律</w:t>
      </w:r>
    </w:p>
    <w:p>
      <w:pPr>
        <w:spacing w:line="360" w:lineRule="auto"/>
        <w:rPr>
          <w:rFonts w:hint="eastAsia"/>
          <w:b/>
          <w:bCs/>
        </w:rPr>
      </w:pPr>
      <w:r>
        <w:rPr>
          <w:rFonts w:hint="eastAsia"/>
          <w:b/>
          <w:bCs/>
        </w:rPr>
        <w:t>1.认识与实践</w:t>
      </w:r>
    </w:p>
    <w:p>
      <w:pPr>
        <w:spacing w:line="360" w:lineRule="auto"/>
        <w:rPr>
          <w:rFonts w:hint="eastAsia"/>
        </w:rPr>
      </w:pPr>
      <w:r>
        <w:rPr>
          <w:rFonts w:hint="eastAsia"/>
        </w:rPr>
        <w:t>实践的本质基本特征和基本结构。实践形式的多样性。实践在认识活动中的决定作用。</w:t>
      </w:r>
    </w:p>
    <w:p>
      <w:pPr>
        <w:spacing w:line="360" w:lineRule="auto"/>
        <w:rPr>
          <w:rFonts w:hint="eastAsia"/>
        </w:rPr>
      </w:pPr>
      <w:r>
        <w:rPr>
          <w:rFonts w:hint="eastAsia"/>
        </w:rPr>
        <w:t>唯物主义和唯心主义对认识本质的不同回答。辩证唯物主义和旧唯物主义对认识本质的不同回答。辩证唯物主义认识论的基本特点。</w:t>
      </w:r>
    </w:p>
    <w:p>
      <w:pPr>
        <w:spacing w:line="360" w:lineRule="auto"/>
        <w:rPr>
          <w:rFonts w:hint="eastAsia"/>
        </w:rPr>
      </w:pPr>
      <w:r>
        <w:rPr>
          <w:rFonts w:hint="eastAsia"/>
        </w:rPr>
        <w:t>从实践到认识。从认识到实践。实践与认识的辩证运动及其规律？</w:t>
      </w:r>
    </w:p>
    <w:p>
      <w:pPr>
        <w:spacing w:line="360" w:lineRule="auto"/>
        <w:rPr>
          <w:rFonts w:hint="eastAsia"/>
          <w:b/>
          <w:bCs/>
        </w:rPr>
      </w:pPr>
      <w:r>
        <w:rPr>
          <w:rFonts w:hint="eastAsia"/>
          <w:b/>
          <w:bCs/>
        </w:rPr>
        <w:t>2.真理与价值</w:t>
      </w:r>
    </w:p>
    <w:p>
      <w:pPr>
        <w:spacing w:line="360" w:lineRule="auto"/>
        <w:rPr>
          <w:rFonts w:hint="eastAsia"/>
        </w:rPr>
      </w:pPr>
      <w:r>
        <w:rPr>
          <w:rFonts w:hint="eastAsia"/>
        </w:rPr>
        <w:t>真理的客观性。真理的绝对性和相对性及其辩证关系。真理与谬误。实践是检验真理的唯一标准。实践标准的确定性与不确定性。</w:t>
      </w:r>
    </w:p>
    <w:p>
      <w:pPr>
        <w:spacing w:line="360" w:lineRule="auto"/>
        <w:rPr>
          <w:rFonts w:hint="eastAsia"/>
        </w:rPr>
      </w:pPr>
      <w:r>
        <w:rPr>
          <w:rFonts w:hint="eastAsia"/>
        </w:rPr>
        <w:t>价值及其基本特征。价值评价及其特点。价值观与核心价值观。真理和价值在实践中的辩证统一。</w:t>
      </w:r>
    </w:p>
    <w:p>
      <w:pPr>
        <w:spacing w:line="360" w:lineRule="auto"/>
        <w:rPr>
          <w:rFonts w:hint="eastAsia"/>
          <w:b/>
          <w:bCs/>
        </w:rPr>
      </w:pPr>
      <w:r>
        <w:rPr>
          <w:rFonts w:hint="eastAsia"/>
          <w:b/>
          <w:bCs/>
        </w:rPr>
        <w:t>3.认识世界和改造世界认识世界和改造世界及其辩证关系。</w:t>
      </w:r>
    </w:p>
    <w:p>
      <w:pPr>
        <w:spacing w:line="360" w:lineRule="auto"/>
        <w:rPr>
          <w:rFonts w:hint="eastAsia"/>
        </w:rPr>
      </w:pPr>
      <w:r>
        <w:rPr>
          <w:rFonts w:hint="eastAsia"/>
        </w:rPr>
        <w:t>改造客观世界和改造主观世界及其辩证关系。从必然走向自由。一切从实际出发，实事求是。实现理论创新和实践创新的良性互动。</w:t>
      </w:r>
    </w:p>
    <w:p>
      <w:pPr>
        <w:spacing w:line="360" w:lineRule="auto"/>
        <w:rPr>
          <w:rFonts w:hint="eastAsia"/>
          <w:b/>
          <w:bCs/>
        </w:rPr>
      </w:pPr>
      <w:r>
        <w:rPr>
          <w:rFonts w:hint="eastAsia"/>
          <w:b/>
          <w:bCs/>
          <w:lang w:val="en-US" w:eastAsia="zh-CN"/>
        </w:rPr>
        <w:t>(四)人类社会及其发展规律</w:t>
      </w:r>
    </w:p>
    <w:p>
      <w:pPr>
        <w:spacing w:line="360" w:lineRule="auto"/>
        <w:rPr>
          <w:rFonts w:hint="eastAsia"/>
          <w:b/>
          <w:bCs/>
        </w:rPr>
      </w:pPr>
      <w:r>
        <w:rPr>
          <w:rFonts w:hint="eastAsia"/>
          <w:b/>
          <w:bCs/>
        </w:rPr>
        <w:t>1.社会基本矛盾及其运动规律</w:t>
      </w:r>
    </w:p>
    <w:p>
      <w:pPr>
        <w:spacing w:line="360" w:lineRule="auto"/>
        <w:rPr>
          <w:rFonts w:hint="eastAsia"/>
        </w:rPr>
      </w:pPr>
      <w:r>
        <w:rPr>
          <w:rFonts w:hint="eastAsia"/>
        </w:rPr>
        <w:t>两种根本对立的历史观。社会存在和社会意识及其辩证关系。物质生产方式是社会历史发展的决定力量。人与自然的关系。社会存在与社会意识辩证关系原理的重要意义。</w:t>
      </w:r>
    </w:p>
    <w:p>
      <w:pPr>
        <w:spacing w:line="360" w:lineRule="auto"/>
        <w:rPr>
          <w:rFonts w:hint="eastAsia"/>
        </w:rPr>
      </w:pPr>
      <w:r>
        <w:rPr>
          <w:rFonts w:hint="eastAsia"/>
        </w:rPr>
        <w:t>生产力的含义和基本要素。</w:t>
      </w:r>
    </w:p>
    <w:p>
      <w:pPr>
        <w:spacing w:line="360" w:lineRule="auto"/>
        <w:rPr>
          <w:rFonts w:hint="eastAsia"/>
        </w:rPr>
      </w:pPr>
      <w:r>
        <w:rPr>
          <w:rFonts w:hint="eastAsia"/>
        </w:rPr>
        <w:t>科学技术是生产国中的重要因素。生存关系的含义和内容。生产关系一定要适合生产力善的规律及其理论和现实意义。</w:t>
      </w:r>
    </w:p>
    <w:p>
      <w:pPr>
        <w:spacing w:line="360" w:lineRule="auto"/>
        <w:rPr>
          <w:rFonts w:hint="eastAsia"/>
        </w:rPr>
      </w:pPr>
      <w:r>
        <w:rPr>
          <w:rFonts w:hint="eastAsia"/>
        </w:rPr>
        <w:t>经济基础和上层建筑的内涵。</w:t>
      </w:r>
    </w:p>
    <w:p>
      <w:pPr>
        <w:spacing w:line="360" w:lineRule="auto"/>
        <w:rPr>
          <w:rFonts w:hint="eastAsia"/>
        </w:rPr>
      </w:pPr>
      <w:r>
        <w:rPr>
          <w:rFonts w:hint="eastAsia"/>
        </w:rPr>
        <w:t>国家的起源和实质。上层建筑- -定 要适合经济基础善的规律及其理论和现实意义。</w:t>
      </w:r>
    </w:p>
    <w:p>
      <w:pPr>
        <w:spacing w:line="360" w:lineRule="auto"/>
        <w:rPr>
          <w:rFonts w:hint="eastAsia"/>
        </w:rPr>
      </w:pPr>
      <w:r>
        <w:rPr>
          <w:rFonts w:hint="eastAsia"/>
        </w:rPr>
        <w:t>社会形态的内涵社会形态更替的统一性和多样性。</w:t>
      </w:r>
    </w:p>
    <w:p>
      <w:pPr>
        <w:spacing w:line="360" w:lineRule="auto"/>
        <w:rPr>
          <w:rFonts w:hint="eastAsia"/>
        </w:rPr>
      </w:pPr>
      <w:r>
        <w:rPr>
          <w:rFonts w:hint="eastAsia"/>
        </w:rPr>
        <w:t>社会形态更替的必然性与人们的历史选择性。社会形态更替的前进性与曲折性。</w:t>
      </w:r>
    </w:p>
    <w:p>
      <w:pPr>
        <w:spacing w:line="360" w:lineRule="auto"/>
        <w:rPr>
          <w:rFonts w:hint="eastAsia"/>
          <w:b/>
          <w:bCs/>
        </w:rPr>
      </w:pPr>
      <w:r>
        <w:rPr>
          <w:rFonts w:hint="eastAsia"/>
          <w:b/>
          <w:bCs/>
        </w:rPr>
        <w:t>2.社会历史发展的动力</w:t>
      </w:r>
    </w:p>
    <w:p>
      <w:pPr>
        <w:spacing w:line="360" w:lineRule="auto"/>
        <w:rPr>
          <w:rFonts w:hint="eastAsia"/>
        </w:rPr>
      </w:pPr>
      <w:r>
        <w:rPr>
          <w:rFonts w:hint="eastAsia"/>
        </w:rPr>
        <w:t>社会基本矛盾的内容。社会基本矛盾和历史发展中的作用。社会主要矛盾在历史发展中的作用。阶级和阶级斗争和产生的本质。阶级斗争在阶级社会发展中的作用。阶级分析方法。社会革命的实质和作用。</w:t>
      </w:r>
    </w:p>
    <w:p>
      <w:pPr>
        <w:spacing w:line="360" w:lineRule="auto"/>
        <w:rPr>
          <w:rFonts w:hint="eastAsia"/>
        </w:rPr>
      </w:pPr>
      <w:r>
        <w:rPr>
          <w:rFonts w:hint="eastAsia"/>
        </w:rPr>
        <w:t>改革在社会发展中的作用。</w:t>
      </w:r>
    </w:p>
    <w:p>
      <w:pPr>
        <w:spacing w:line="360" w:lineRule="auto"/>
        <w:rPr>
          <w:rFonts w:hint="eastAsia"/>
        </w:rPr>
      </w:pPr>
      <w:r>
        <w:rPr>
          <w:rFonts w:hint="eastAsia"/>
        </w:rPr>
        <w:t>科学技术在社会发展中的作用。正确把握科学技术的社会作用。</w:t>
      </w:r>
    </w:p>
    <w:p>
      <w:pPr>
        <w:spacing w:line="360" w:lineRule="auto"/>
        <w:rPr>
          <w:rFonts w:hint="eastAsia"/>
          <w:b/>
          <w:bCs/>
        </w:rPr>
      </w:pPr>
      <w:r>
        <w:rPr>
          <w:rFonts w:hint="eastAsia"/>
          <w:b/>
          <w:bCs/>
        </w:rPr>
        <w:t>3.人民群众在历史发展中的作用</w:t>
      </w:r>
    </w:p>
    <w:p>
      <w:pPr>
        <w:spacing w:line="360" w:lineRule="auto"/>
        <w:rPr>
          <w:rFonts w:hint="eastAsia"/>
        </w:rPr>
      </w:pPr>
      <w:r>
        <w:rPr>
          <w:rFonts w:hint="eastAsia"/>
        </w:rPr>
        <w:t>两种历史观在历史创造者问题上的对立。唯物史观考究历史创造者的原则。人民群众在创造历史过程中的决定作用。无产阶级政党的群众路线。</w:t>
      </w:r>
    </w:p>
    <w:p>
      <w:pPr>
        <w:spacing w:line="360" w:lineRule="auto"/>
        <w:rPr>
          <w:rFonts w:hint="eastAsia"/>
        </w:rPr>
      </w:pPr>
      <w:r>
        <w:rPr>
          <w:rFonts w:hint="eastAsia"/>
        </w:rPr>
        <w:t>杰出人物的历史作用。辩证地理解和评价个人的历史作用。正确评价无产阶级领袖。</w:t>
      </w:r>
    </w:p>
    <w:p>
      <w:pPr>
        <w:spacing w:line="360" w:lineRule="auto"/>
        <w:rPr>
          <w:rFonts w:hint="eastAsia"/>
          <w:b/>
          <w:bCs/>
        </w:rPr>
      </w:pPr>
      <w:r>
        <w:rPr>
          <w:rFonts w:hint="eastAsia"/>
          <w:b/>
          <w:bCs/>
          <w:lang w:val="en-US" w:eastAsia="zh-CN"/>
        </w:rPr>
        <w:t>(五)资本主义和本质及规律</w:t>
      </w:r>
    </w:p>
    <w:p>
      <w:pPr>
        <w:spacing w:line="360" w:lineRule="auto"/>
        <w:rPr>
          <w:rFonts w:hint="eastAsia"/>
          <w:b/>
          <w:bCs/>
        </w:rPr>
      </w:pPr>
      <w:r>
        <w:rPr>
          <w:rFonts w:hint="eastAsia"/>
          <w:b/>
          <w:bCs/>
        </w:rPr>
        <w:t>1.商品经济和价值规律</w:t>
      </w:r>
    </w:p>
    <w:p>
      <w:pPr>
        <w:spacing w:line="360" w:lineRule="auto"/>
        <w:rPr>
          <w:rFonts w:hint="eastAsia"/>
        </w:rPr>
      </w:pPr>
      <w:r>
        <w:rPr>
          <w:rFonts w:hint="eastAsia"/>
        </w:rPr>
        <w:t>商品经济产生的历史条件。商品的二因素和生产商品的劳动的二重性。商品价值量的决定。价值形式的发展与货币的产生。货币的本质和职能。价值规律及其作用。以私有制为基础的商品经济的基本矛盾。</w:t>
      </w:r>
    </w:p>
    <w:p>
      <w:pPr>
        <w:spacing w:line="360" w:lineRule="auto"/>
        <w:rPr>
          <w:rFonts w:hint="eastAsia"/>
        </w:rPr>
      </w:pPr>
      <w:r>
        <w:rPr>
          <w:rFonts w:hint="eastAsia"/>
        </w:rPr>
        <w:t>马克思劳动价值论的理论和实践意义。深化对马克思劳动价值论的认识。</w:t>
      </w:r>
    </w:p>
    <w:p>
      <w:pPr>
        <w:spacing w:line="360" w:lineRule="auto"/>
        <w:rPr>
          <w:rFonts w:hint="eastAsia"/>
          <w:b/>
          <w:bCs/>
        </w:rPr>
      </w:pPr>
      <w:r>
        <w:rPr>
          <w:rFonts w:hint="eastAsia"/>
          <w:b/>
          <w:bCs/>
        </w:rPr>
        <w:t>2.资本主义经济制度的本质</w:t>
      </w:r>
    </w:p>
    <w:p>
      <w:pPr>
        <w:spacing w:line="360" w:lineRule="auto"/>
        <w:rPr>
          <w:rFonts w:hint="eastAsia"/>
        </w:rPr>
      </w:pPr>
      <w:r>
        <w:rPr>
          <w:rFonts w:hint="eastAsia"/>
          <w:b/>
          <w:bCs/>
        </w:rPr>
        <w:t>前资本主义社会形态的演进和更替。资本主义生产关系的产生资本的原始积累。资本主义生</w:t>
      </w:r>
      <w:r>
        <w:rPr>
          <w:rFonts w:hint="eastAsia"/>
        </w:rPr>
        <w:t>产方式的确立。</w:t>
      </w:r>
    </w:p>
    <w:p>
      <w:pPr>
        <w:spacing w:line="360" w:lineRule="auto"/>
        <w:rPr>
          <w:rFonts w:hint="eastAsia"/>
        </w:rPr>
      </w:pPr>
      <w:r>
        <w:rPr>
          <w:rFonts w:hint="eastAsia"/>
        </w:rPr>
        <w:t>劳动力成为商品的基本条件。劳动力商品的特点与货币转化为资本。</w:t>
      </w:r>
    </w:p>
    <w:p>
      <w:pPr>
        <w:spacing w:line="360" w:lineRule="auto"/>
        <w:rPr>
          <w:rFonts w:hint="eastAsia"/>
          <w:b/>
          <w:bCs/>
        </w:rPr>
      </w:pPr>
      <w:r>
        <w:rPr>
          <w:rFonts w:hint="eastAsia"/>
          <w:b/>
          <w:bCs/>
        </w:rPr>
        <w:t>资本主义所有制的含义和本质。</w:t>
      </w:r>
    </w:p>
    <w:p>
      <w:pPr>
        <w:spacing w:line="360" w:lineRule="auto"/>
        <w:rPr>
          <w:rFonts w:hint="eastAsia"/>
        </w:rPr>
      </w:pPr>
      <w:r>
        <w:rPr>
          <w:rFonts w:hint="eastAsia"/>
        </w:rPr>
        <w:t>新大纲总得来说内容变化不大。但是，由于21版的教材内容与旧版相比，发生了很多变化，所以，同学们更加应该关注教材改版带来的考点变化。这是当前同学们备考的重中之重。</w:t>
      </w:r>
    </w:p>
    <w:p>
      <w:pPr>
        <w:spacing w:line="360" w:lineRule="auto"/>
        <w:rPr>
          <w:rFonts w:hint="eastAsia"/>
          <w:b/>
          <w:bCs/>
        </w:rPr>
      </w:pPr>
      <w:r>
        <w:rPr>
          <w:rFonts w:hint="eastAsia"/>
          <w:b/>
          <w:bCs/>
        </w:rPr>
        <w:t>马原新增分析题考点</w:t>
      </w:r>
    </w:p>
    <w:p>
      <w:pPr>
        <w:spacing w:line="360" w:lineRule="auto"/>
        <w:rPr>
          <w:rFonts w:hint="eastAsia"/>
        </w:rPr>
      </w:pPr>
      <w:r>
        <w:rPr>
          <w:rFonts w:hint="eastAsia"/>
        </w:rPr>
        <w:t>对于《马克思主义基本原理》。</w:t>
      </w:r>
      <w:r>
        <w:rPr>
          <w:rFonts w:hint="eastAsia"/>
        </w:rPr>
        <w:t>请注意，这门课程的名称，在原来的《马克思主义基本原理概论》上删去了“概论”二字。但总体内容上，变化不大，用八个字概括是：总体稳定，局部变动。从大的方面来说，有几处新增考点，下面我们重点解读两个极有可能命题的新增考点。</w:t>
      </w:r>
    </w:p>
    <w:p>
      <w:pPr>
        <w:spacing w:line="360" w:lineRule="auto"/>
        <w:rPr>
          <w:rFonts w:hint="eastAsia"/>
        </w:rPr>
      </w:pPr>
      <w:r>
        <w:rPr>
          <w:rFonts w:hint="eastAsia"/>
        </w:rPr>
        <w:t>在物质与意识的辩证关系板块</w:t>
      </w:r>
      <w:r>
        <w:rPr>
          <w:rFonts w:hint="eastAsia"/>
        </w:rPr>
        <w:t>，新增了意识与人工智能。这个知识点既可以考多选题，也可以考分析题。无论考什么题型，同学们需要明确人工智能能否具有人类意识、能否超越和取代人类智能等问题。人工智能是人的意识能动性的一种特殊表现，是人的本质力量的对象化、现实化。人类意识已经发展到能够把意识活动不分地从人脑中分离出来，物化为机器的物理运动从而延伸意识器官功能的新阶段。但即使是计算能力最强大、最先进的智能机器，也不能达到人类智能的层级，不能真正具有人的意识，不能取代或超越人类智能。</w:t>
      </w:r>
    </w:p>
    <w:p>
      <w:pPr>
        <w:spacing w:line="360" w:lineRule="auto"/>
        <w:rPr>
          <w:rFonts w:hint="eastAsia"/>
        </w:rPr>
      </w:pPr>
      <w:r>
        <w:rPr>
          <w:rFonts w:hint="eastAsia"/>
          <w:b/>
          <w:bCs/>
        </w:rPr>
        <w:t>第一，人类意识是知情意的统一体，而人工智能只是对人类的理性智能的模拟和扩展，不具</w:t>
      </w:r>
      <w:r>
        <w:rPr>
          <w:rFonts w:hint="eastAsia"/>
        </w:rPr>
        <w:t>备情感、信念、意志等人类意识形式。</w:t>
      </w:r>
    </w:p>
    <w:p>
      <w:pPr>
        <w:spacing w:line="360" w:lineRule="auto"/>
        <w:rPr>
          <w:rFonts w:hint="eastAsia"/>
        </w:rPr>
      </w:pPr>
      <w:r>
        <w:rPr>
          <w:rFonts w:hint="eastAsia"/>
          <w:b/>
          <w:bCs/>
        </w:rPr>
        <w:t>第二，社会性是人的意识所固有的本质属性，而人工智能不可能真正具备人类的社会属性。</w:t>
      </w:r>
      <w:r>
        <w:rPr>
          <w:rFonts w:hint="eastAsia"/>
        </w:rPr>
        <w:t>机器人从根本上说是机器而不是人类，它不可能真正具备自立、自主、自觉的社会活动，难以成为独立的具有行为后果意识、自律意识和社会责任感的社会主体。</w:t>
      </w:r>
    </w:p>
    <w:p>
      <w:pPr>
        <w:spacing w:line="360" w:lineRule="auto"/>
        <w:rPr>
          <w:rFonts w:hint="eastAsia"/>
        </w:rPr>
      </w:pPr>
      <w:r>
        <w:rPr>
          <w:rFonts w:hint="eastAsia"/>
        </w:rPr>
        <w:t>第三，人类的自然语言是思维的物质外壳和意识的现实形式，而人工智能难以完全具备理解自然语言真实意义的能力。人工智能以机器语言为基础，是对思维的一种物化和模拟。自然语言总是与一定情境有关，机器语言的本质也不具有自然语言以言行事的实践功能。</w:t>
      </w:r>
    </w:p>
    <w:p>
      <w:pPr>
        <w:spacing w:line="360" w:lineRule="auto"/>
        <w:rPr>
          <w:rFonts w:hint="eastAsia"/>
        </w:rPr>
      </w:pPr>
      <w:r>
        <w:rPr>
          <w:rFonts w:hint="eastAsia"/>
        </w:rPr>
        <w:t>在人类社会及其发展规律第一节中新增了人类普遍交往与世界历史的形成发展。马恩关于人类普遍交往和世界历史形成的思想是唯物史观的重要内容。</w:t>
      </w:r>
    </w:p>
    <w:p>
      <w:pPr>
        <w:spacing w:line="360" w:lineRule="auto"/>
        <w:rPr>
          <w:rFonts w:hint="eastAsia"/>
          <w:b/>
          <w:bCs/>
        </w:rPr>
      </w:pPr>
      <w:r>
        <w:rPr>
          <w:rFonts w:hint="eastAsia"/>
          <w:b/>
          <w:bCs/>
        </w:rPr>
        <w:t>(一)交往及其作用。</w:t>
      </w:r>
    </w:p>
    <w:p>
      <w:pPr>
        <w:spacing w:line="360" w:lineRule="auto"/>
        <w:rPr>
          <w:rFonts w:hint="eastAsia"/>
        </w:rPr>
      </w:pPr>
      <w:r>
        <w:rPr>
          <w:rFonts w:hint="eastAsia"/>
        </w:rPr>
        <w:t>交往是唯物史观的重要范畴，指在一定历史条件下的现实的个人、群体、阶级、民族、国家间在物质和精神上相互往来、相互作用、彼此联系的活动。在人类社会发展过程中，交往是与生产力的发展相伴随的。社会生产力的发展水平，直接制约着交往的水平。总体来说，可以将交往划分为物质交往和精神交往。交往是人类实践活动的重要组成部分，对社会生活有着重要的影响。第一，促进生产力的发展。第二，促进社会关系的进步。第三，促进文化的发展与传播。第四，促进人的全面发展。</w:t>
      </w:r>
    </w:p>
    <w:p>
      <w:pPr>
        <w:spacing w:line="360" w:lineRule="auto"/>
        <w:rPr>
          <w:rFonts w:hint="eastAsia"/>
          <w:b/>
          <w:bCs/>
        </w:rPr>
      </w:pPr>
      <w:r>
        <w:rPr>
          <w:rFonts w:hint="eastAsia"/>
          <w:b/>
          <w:bCs/>
        </w:rPr>
        <w:t>(二)世界历史的形成和发展。</w:t>
      </w:r>
    </w:p>
    <w:p>
      <w:pPr>
        <w:spacing w:line="360" w:lineRule="auto"/>
        <w:rPr>
          <w:rFonts w:hint="eastAsia"/>
        </w:rPr>
      </w:pPr>
      <w:r>
        <w:rPr>
          <w:rFonts w:hint="eastAsia"/>
        </w:rPr>
        <w:t>唯物史观视域中的“世界历史”是指各民族、国家通过普遍交往，打破孤立隔绝的状态，进入相互依存、相互联系的世界整体化的历史。生产方式的发展变革是世界历史形成和发展的基础。普遍交往是世界历史的基本特征。世界历史的形成与发展为共产主义的实现提供了条件和路径。马克思的世界历史理论为我们观察、分析当今世界发展特别是全球化问题提供了科学的理论指导。“人类命运共同体”的提出，正是我们党站在世界历史的高度来思考人类的未来与前途取得的成果。</w:t>
      </w:r>
    </w:p>
    <w:p>
      <w:pPr>
        <w:spacing w:line="360" w:lineRule="auto"/>
        <w:rPr>
          <w:rFonts w:hint="eastAsia"/>
        </w:rPr>
      </w:pPr>
      <w:r>
        <w:rPr>
          <w:rFonts w:hint="eastAsia"/>
        </w:rPr>
        <w:t>前面我们提到了这两个新增考点可以考多选题也可以考分析题，大家务必要重视，最好在理解的基础上背下来。</w:t>
      </w:r>
    </w:p>
    <w:p>
      <w:pPr>
        <w:spacing w:line="360" w:lineRule="auto"/>
        <w:rPr>
          <w:rFonts w:hint="eastAsia"/>
          <w:b/>
          <w:bCs/>
        </w:rPr>
      </w:pPr>
      <w:r>
        <w:rPr>
          <w:rFonts w:hint="eastAsia"/>
          <w:b/>
          <w:bCs/>
        </w:rPr>
        <w:t>《思法》新增变动</w:t>
      </w:r>
    </w:p>
    <w:p>
      <w:pPr>
        <w:spacing w:line="360" w:lineRule="auto"/>
        <w:rPr>
          <w:rFonts w:hint="eastAsia"/>
        </w:rPr>
      </w:pPr>
      <w:r>
        <w:rPr>
          <w:rFonts w:hint="eastAsia"/>
        </w:rPr>
        <w:t>对于《思修》这门来说</w:t>
      </w:r>
      <w:r>
        <w:rPr>
          <w:rFonts w:hint="eastAsia"/>
        </w:rPr>
        <w:t>，今年在课程名称上就发生了较为明显的变化，原来的《思想道德修养与法律基础》变更为《思想道德与法治》。所以，今后我们很可能不再称呼这门课为《思修》，而改叫《思法》了。</w:t>
      </w:r>
    </w:p>
    <w:p>
      <w:pPr>
        <w:spacing w:line="360" w:lineRule="auto"/>
        <w:rPr>
          <w:rFonts w:hint="eastAsia"/>
        </w:rPr>
      </w:pPr>
      <w:r>
        <w:rPr>
          <w:rFonts w:hint="eastAsia"/>
        </w:rPr>
        <w:t>中共中央宣传部教育部关于《新时代学校思想政治理论课改革创新实施方案》的通知可以看出《思想道德与法治》还是分为思想、道德和法律三个版块。每个版块都有一定的变动，法律变动最大。</w:t>
      </w:r>
    </w:p>
    <w:p>
      <w:pPr>
        <w:spacing w:line="360" w:lineRule="auto"/>
        <w:rPr>
          <w:rFonts w:hint="eastAsia"/>
        </w:rPr>
      </w:pPr>
      <w:r>
        <w:rPr>
          <w:rFonts w:hint="eastAsia"/>
          <w:b/>
          <w:bCs/>
        </w:rPr>
        <w:t>其次是思想板块，道德板块变化最少。法律部分删减了一些具体的法律知识，比如实体法律</w:t>
      </w:r>
      <w:r>
        <w:rPr>
          <w:rFonts w:hint="eastAsia"/>
        </w:rPr>
        <w:t>部门、程序法律部门，增加了维护宪法权威、建设法治中国、全面依法治国的根本遵循等内容。不过这些变化对考研政治《思法》做题影响很小，所以，考研党们不必慌张。每年大纲的变化是必然的，为了更好地考核我们，提高生源质量，势必会对大纲进行调整。政治的知识点标题和位置上的变化其实没必要关注，这只是形式上变化。因此大家的复习节奏不要被打断，该怎么做继续怎么做。</w:t>
      </w:r>
    </w:p>
    <w:p>
      <w:pPr>
        <w:spacing w:line="360" w:lineRule="auto"/>
        <w:rPr>
          <w:rFonts w:hint="eastAsia"/>
        </w:rPr>
      </w:pPr>
      <w:r>
        <w:rPr>
          <w:rFonts w:hint="eastAsia"/>
        </w:rPr>
        <w:t>关注考试大纲，是9月份复习很重要的一点。切记!切记!考研政治大纲总体上内容一直是比</w:t>
      </w:r>
      <w:bookmarkStart w:id="0" w:name="_GoBack"/>
      <w:r>
        <w:rPr>
          <w:rFonts w:hint="eastAsia"/>
          <w:b/>
          <w:bCs/>
        </w:rPr>
        <w:t>较稳定的。虽然有些变动，并不影响大家前期的复习。在大纲发布之后，也只需要了解大纲</w:t>
      </w:r>
      <w:bookmarkEnd w:id="0"/>
      <w:r>
        <w:rPr>
          <w:rFonts w:hint="eastAsia"/>
        </w:rPr>
        <w:t>的变动之处即可。一般来说，新增考点大概率会成为当年的考点。整体上来看，新版2021版的教材文字篇幅增加了很多，从原来的195页增加到241页，增加了46页，增加了一些活泼的模块，比如“拓展”“明辨”“图说”和名人名言等，形式变得生动活泼。很多章节的逻辑结构梳理的更清晰整齐了，内容的删减较少。具体来说，第三、四、六章改动较大，其次是第二、五章，最后是绪论和第一章; 从文字篇幅上看，第一、二、四章页数增加很多，其次是绪论和第三章，第五章、第六章有新增内容、删减内容、逻辑架构变得更加简洁，节数虽有所减少，但是文字篇幅与上一版基本持平。</w:t>
      </w:r>
    </w:p>
    <w:p>
      <w:pPr>
        <w:spacing w:line="360" w:lineRule="auto"/>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rPr>
        <w:rFonts w:hint="eastAsia"/>
      </w:rPr>
    </w:pPr>
    <w:r>
      <w:rPr>
        <w:rFonts w:hint="eastAsia"/>
      </w:rPr>
      <w:t xml:space="preserve">总部地址：石家庄长安区中山东路479号裕祥商务楼研圣考研 </w:t>
    </w:r>
    <w:r>
      <w:rPr>
        <w:rFonts w:hint="eastAsia"/>
        <w:lang w:val="en-US" w:eastAsia="zh-CN"/>
      </w:rPr>
      <w:t xml:space="preserve">   联系</w:t>
    </w:r>
    <w:r>
      <w:rPr>
        <w:rFonts w:hint="eastAsia"/>
      </w:rPr>
      <w:t>电话：17367738079</w:t>
    </w:r>
  </w:p>
  <w:p>
    <w:pPr>
      <w:pStyle w:val="4"/>
    </w:pPr>
    <w:r>
      <w:rPr>
        <w:rFonts w:hint="eastAsia"/>
        <w:lang w:val="en-US" w:eastAsia="zh-CN"/>
      </w:rPr>
      <w:t>官网：</w:t>
    </w:r>
    <w:r>
      <w:rPr>
        <w:rFonts w:hint="eastAsia"/>
        <w:color w:val="auto"/>
        <w:u w:val="none"/>
        <w:lang w:val="en-US" w:eastAsia="zh-CN"/>
      </w:rPr>
      <w:t>www.yanshengkaoyan.com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905625" cy="3809365"/>
          <wp:effectExtent l="0" t="0" r="0" b="0"/>
          <wp:wrapNone/>
          <wp:docPr id="7" name="WordPictureWatermark48698" descr="微信图片_2022070418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48698" descr="微信图片_20220704181359"/>
                  <pic:cNvPicPr>
                    <a:picLocks noChangeAspect="1"/>
                  </pic:cNvPicPr>
                </pic:nvPicPr>
                <pic:blipFill>
                  <a:blip r:embed="rId1">
                    <a:lum bright="69998" contrast="-70001"/>
                  </a:blip>
                  <a:stretch>
                    <a:fillRect/>
                  </a:stretch>
                </pic:blipFill>
                <pic:spPr>
                  <a:xfrm rot="-2700000">
                    <a:off x="0" y="0"/>
                    <a:ext cx="6905625" cy="3809365"/>
                  </a:xfrm>
                  <a:prstGeom prst="rect">
                    <a:avLst/>
                  </a:prstGeom>
                  <a:noFill/>
                  <a:ln>
                    <a:noFill/>
                  </a:ln>
                </pic:spPr>
              </pic:pic>
            </a:graphicData>
          </a:graphic>
        </wp:anchor>
      </w:drawing>
    </w:r>
    <w:r>
      <w:rPr>
        <w:rFonts w:hint="eastAsia" w:eastAsiaTheme="minorEastAsia"/>
        <w:lang w:eastAsia="zh-CN"/>
      </w:rPr>
      <w:drawing>
        <wp:inline distT="0" distB="0" distL="114300" distR="114300">
          <wp:extent cx="1204595" cy="330835"/>
          <wp:effectExtent l="0" t="0" r="14605" b="12065"/>
          <wp:docPr id="2" name="图片 2" descr="白色描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白色描边"/>
                  <pic:cNvPicPr>
                    <a:picLocks noChangeAspect="1"/>
                  </pic:cNvPicPr>
                </pic:nvPicPr>
                <pic:blipFill>
                  <a:blip r:embed="rId2"/>
                  <a:stretch>
                    <a:fillRect/>
                  </a:stretch>
                </pic:blipFill>
                <pic:spPr>
                  <a:xfrm>
                    <a:off x="0" y="0"/>
                    <a:ext cx="1204595" cy="330835"/>
                  </a:xfrm>
                  <a:prstGeom prst="rect">
                    <a:avLst/>
                  </a:prstGeom>
                </pic:spPr>
              </pic:pic>
            </a:graphicData>
          </a:graphic>
        </wp:inline>
      </w:drawing>
    </w:r>
    <w:r>
      <w:rPr>
        <w:rFonts w:hint="eastAsia"/>
        <w:lang w:val="en-US" w:eastAsia="zh-CN"/>
      </w:rPr>
      <w:t xml:space="preserve">                                             </w:t>
    </w:r>
    <w:r>
      <w:rPr>
        <w:rFonts w:hint="eastAsia"/>
        <w:sz w:val="21"/>
        <w:szCs w:val="21"/>
        <w:lang w:val="en-US" w:eastAsia="zh-CN"/>
      </w:rPr>
      <w:t xml:space="preserve"> 研圣让考研变得更简单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jJmNDc2M2FiMTEyZDdlYTdmNzE2ODRiMDIxOWQifQ=="/>
  </w:docVars>
  <w:rsids>
    <w:rsidRoot w:val="51A4416C"/>
    <w:rsid w:val="1B957820"/>
    <w:rsid w:val="42517B43"/>
    <w:rsid w:val="51A4416C"/>
    <w:rsid w:val="60131F0B"/>
    <w:rsid w:val="65C362F9"/>
    <w:rsid w:val="703E78A7"/>
    <w:rsid w:val="79D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3970</Words>
  <Characters>4016</Characters>
  <Lines>0</Lines>
  <Paragraphs>0</Paragraphs>
  <TotalTime>5</TotalTime>
  <ScaleCrop>false</ScaleCrop>
  <LinksUpToDate>false</LinksUpToDate>
  <CharactersWithSpaces>4030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2022-07-14T01:32:00Z</dcterms:created>
  <dc:creator>ASUS</dc:creator>
  <cp:lastModifiedBy>ASUS</cp:lastModifiedBy>
  <dcterms:modified xsi:type="dcterms:W3CDTF">2022-07-14T02:08:50Z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0FD52A7140554A2FAA31690E888644D6</vt:lpwstr>
  </property>
</Properties>
</file>